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0979f2" w14:textId="f0979f2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A1A12">
        <w:t>17. St-2088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EA1A12">
      <w:pPr>
        <w:tabs>
          <w:tab w:val="left" w:pos="709"/>
        </w:tabs>
      </w:pPr>
      <w:r>
        <w:t xml:space="preserve"> </w:t>
      </w:r>
      <w:r>
        <w:tab/>
        <w:t>17. St-2088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EA1A12" w:rsidRDefault="00023E6D">
      <w:pPr>
        <w:tabs>
          <w:tab w:val="left" w:pos="709"/>
        </w:tabs>
        <w:ind w:left="708"/>
        <w:jc w:val="both"/>
      </w:pPr>
      <w:r>
        <w:tab/>
      </w:r>
      <w:r w:rsidR="00EA1A12">
        <w:t xml:space="preserve">vino i ino d.o.o., Velika Gorica, Ulica </w:t>
      </w:r>
      <w:proofErr w:type="spellStart"/>
      <w:r w:rsidR="00EA1A12">
        <w:t>Junija</w:t>
      </w:r>
      <w:proofErr w:type="spellEnd"/>
      <w:r w:rsidR="00EA1A12">
        <w:t xml:space="preserve"> Palmotića 18, OIB: 17566752294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1A12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A1A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1A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1A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1A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1A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A1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St-2088/2023</izvorni_sadrzaj>
    <derivirana_varijabla naziv="DomainObject.Predmet.OznakaBroj_1">St-2088/2023</derivirana_varijabla>
  </DomainObject.Predmet.OznakaBroj>
  <DomainObject.Predmet.OznakaBrojOptuznogAkta>
    <izvorni_sadrzaj>04-06-23-3647</izvorni_sadrzaj>
    <derivirana_varijabla naziv="DomainObject.Predmet.OznakaBrojOptuznogAkta_1">04-06-23-3647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i ino d.o.o.</izvorni_sadrzaj>
    <derivirana_varijabla naziv="DomainObject.Predmet.ProtustrankaFormated_1">  vino i ino d.o.o.</derivirana_varijabla>
  </DomainObject.Predmet.ProtustrankaFormated>
  <DomainObject.Predmet.ProtustrankaFormatedOIB>
    <izvorni_sadrzaj>  vino i ino d.o.o., OIB 17566752294</izvorni_sadrzaj>
    <derivirana_varijabla naziv="DomainObject.Predmet.ProtustrankaFormatedOIB_1">  vino i ino d.o.o., OIB 17566752294</derivirana_varijabla>
  </DomainObject.Predmet.ProtustrankaFormatedOIB>
  <DomainObject.Predmet.ProtustrankaFormatedWithAdress>
    <izvorni_sadrzaj> vino i ino d.o.o., Ulica Junija Palmotića 18, 10410 Velika Gorica</izvorni_sadrzaj>
    <derivirana_varijabla naziv="DomainObject.Predmet.ProtustrankaFormatedWithAdress_1"> vino i ino d.o.o., Ulica Junija Palmotića 18, 10410 Velika Gorica</derivirana_varijabla>
  </DomainObject.Predmet.ProtustrankaFormatedWithAdress>
  <DomainObject.Predmet.ProtustrankaFormatedWithAdressOIB>
    <izvorni_sadrzaj> vino i ino d.o.o., OIB 17566752294, Ulica Junija Palmotića 18, 10410 Velika Gorica</izvorni_sadrzaj>
    <derivirana_varijabla naziv="DomainObject.Predmet.ProtustrankaFormatedWithAdressOIB_1"> vino i ino d.o.o., OIB 17566752294, Ulica Junija Palmotića 18, 10410 Velika Gorica</derivirana_varijabla>
  </DomainObject.Predmet.ProtustrankaFormatedWithAdressOIB>
  <DomainObject.Predmet.ProtustrankaWithAdress>
    <izvorni_sadrzaj>vino i ino d.o.o. Ulica Junija Palmotića 18, 10410 Velika Gorica</izvorni_sadrzaj>
    <derivirana_varijabla naziv="DomainObject.Predmet.ProtustrankaWithAdress_1">vino i ino d.o.o. Ulica Junija Palmotića 18, 10410 Velika Gorica</derivirana_varijabla>
  </DomainObject.Predmet.ProtustrankaWithAdress>
  <DomainObject.Predmet.ProtustrankaWithAdressOIB>
    <izvorni_sadrzaj>vino i ino d.o.o., OIB 17566752294, Ulica Junija Palmotića 18, 10410 Velika Gorica</izvorni_sadrzaj>
    <derivirana_varijabla naziv="DomainObject.Predmet.ProtustrankaWithAdressOIB_1">vino i ino d.o.o., OIB 17566752294, Ulica Junija Palmotića 18, 10410 Velika Gorica</derivirana_varijabla>
  </DomainObject.Predmet.ProtustrankaWithAdressOIB>
  <DomainObject.Predmet.ProtustrankaNazivFormated>
    <izvorni_sadrzaj>vino i ino d.o.o.</izvorni_sadrzaj>
    <derivirana_varijabla naziv="DomainObject.Predmet.ProtustrankaNazivFormated_1">vino i ino d.o.o.</derivirana_varijabla>
  </DomainObject.Predmet.ProtustrankaNazivFormated>
  <DomainObject.Predmet.ProtustrankaNazivFormatedOIB>
    <izvorni_sadrzaj>vino i ino d.o.o., OIB 17566752294</izvorni_sadrzaj>
    <derivirana_varijabla naziv="DomainObject.Predmet.ProtustrankaNazivFormatedOIB_1">vino i ino d.o.o., OIB 17566752294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 i ino d.o.o.</item>
    </izvorni_sadrzaj>
    <derivirana_varijabla naziv="DomainObject.Predmet.ProtuStrankaListFormated_1">
      <item>vino i ino d.o.o.</item>
    </derivirana_varijabla>
  </DomainObject.Predmet.ProtuStrankaListFormated>
  <DomainObject.Predmet.ProtuStrankaListFormatedOIB>
    <izvorni_sadrzaj>
      <item>vino i ino d.o.o., OIB 17566752294</item>
    </izvorni_sadrzaj>
    <derivirana_varijabla naziv="DomainObject.Predmet.ProtuStrankaListFormatedOIB_1">
      <item>vino i ino d.o.o., OIB 17566752294</item>
    </derivirana_varijabla>
  </DomainObject.Predmet.ProtuStrankaListFormatedOIB>
  <DomainObject.Predmet.ProtuStrankaListFormatedWithAdress>
    <izvorni_sadrzaj>
      <item>vino i ino d.o.o., Ulica Junija Palmotića 18, 10410 Velika Gorica</item>
    </izvorni_sadrzaj>
    <derivirana_varijabla naziv="DomainObject.Predmet.ProtuStrankaListFormatedWithAdress_1">
      <item>vino i ino d.o.o., Ulica Junija Palmotića 18, 10410 Velika Gorica</item>
    </derivirana_varijabla>
  </DomainObject.Predmet.ProtuStrankaListFormatedWithAdress>
  <DomainObject.Predmet.ProtuStrankaListFormatedWithAdressOIB>
    <izvorni_sadrzaj>
      <item>vino i ino d.o.o., OIB 17566752294, Ulica Junija Palmotića 18, 10410 Velika Gorica</item>
    </izvorni_sadrzaj>
    <derivirana_varijabla naziv="DomainObject.Predmet.ProtuStrankaListFormatedWithAdressOIB_1">
      <item>vino i ino d.o.o., OIB 17566752294, Ulica Junija Palmotića 18, 10410 Velika Gorica</item>
    </derivirana_varijabla>
  </DomainObject.Predmet.ProtuStrankaListFormatedWithAdressOIB>
  <DomainObject.Predmet.ProtuStrankaListNazivFormated>
    <izvorni_sadrzaj>
      <item>vino i ino d.o.o.</item>
    </izvorni_sadrzaj>
    <derivirana_varijabla naziv="DomainObject.Predmet.ProtuStrankaListNazivFormated_1">
      <item>vino i ino d.o.o.</item>
    </derivirana_varijabla>
  </DomainObject.Predmet.ProtuStrankaListNazivFormated>
  <DomainObject.Predmet.ProtuStrankaListNazivFormatedOIB>
    <izvorni_sadrzaj>
      <item>vino i ino d.o.o., OIB 17566752294</item>
    </izvorni_sadrzaj>
    <derivirana_varijabla naziv="DomainObject.Predmet.ProtuStrankaListNazivFormatedOIB_1">
      <item>vino i ino d.o.o., OIB 17566752294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 i ino d.o.o.</izvorni_sadrzaj>
    <derivirana_varijabla naziv="DomainObject.Predmet.ProtustrankaIDrugi_1">vino i ino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vino i ino d.o.o., OIB 17566752294, Ulica Junija Palmotića 18, 10410 Velika Gorica</izvorni_sadrzaj>
    <derivirana_varijabla naziv="DomainObject.Predmet.ProtustrankaIDrugiAdressOIB_1">vino i ino d.o.o., OIB 17566752294, Ulica Junija Palmotića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i ino d.o.o.</item>
      <item>Financijska agencija</item>
    </izvorni_sadrzaj>
    <derivirana_varijabla naziv="DomainObject.Predmet.SudioniciListNaziv_1">
      <item>vino i ino d.o.o.</item>
      <item>Financijska agencija</item>
    </derivirana_varijabla>
  </DomainObject.Predmet.SudioniciListNaziv>
  <DomainObject.Predmet.SudioniciListAdressOIB>
    <izvorni_sadrzaj>
      <item>vino i ino d.o.o., OIB 17566752294, Ulica Junija Palmotića 18,10410 Velika Gorica</item>
      <item>Financijska agencija, OIB 85821130368, TRG SVIBANJSKIH ŽRTAVA 1995. 1,10000 Zagreb</item>
    </izvorni_sadrzaj>
    <derivirana_varijabla naziv="DomainObject.Predmet.SudioniciListAdressOIB_1">
      <item>vino i ino d.o.o., OIB 17566752294, Ulica Junija Palmotića 18,10410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17566752294</item>
      <item>, OIB 85821130368</item>
    </izvorni_sadrzaj>
    <derivirana_varijabla naziv="DomainObject.Predmet.SudioniciListNazivOIB_1">
      <item>, OIB 17566752294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EB8D0-4E2B-497F-AD53-B7410C397C3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819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2023-09-28T06:52:00Z</cp:lastPrinted>
  <dcterms:modified xmlns:xsi="http://www.w3.org/2001/XMLSchema-instance" xsi:type="dcterms:W3CDTF">2023-09-28T06:52:00Z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